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280" w:lineRule="exact"/>
        <w:ind w:left="31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8.1pt;margin-top:-97.45pt;width:156.pt;height:58.3pt;z-index:-125829376;mso-wrap-distance-left:5.pt;mso-wrap-distance-right:5.pt;mso-position-horizontal-relative:margin" wrapcoords="924 0 21600 0 21600 8685 21504 8685 21504 21600 0 21600 0 8414 924 8414 924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Утверждаю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директор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МБОУ «ООШ с. Мамалаевка</w:t>
                  </w:r>
                </w:p>
                <w:p>
                  <w:pPr>
                    <w:framePr w:h="1166" w:wrap="notBeside" w:vAnchor="text" w:hAnchor="margin" w:x="11563" w:y="-194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56pt;height:59pt;">
                        <v:imagedata r:id="rId5" r:href="rId6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План спортивно-массовых мероприятий на 2023-2024 учебный год.</w:t>
      </w:r>
      <w:bookmarkEnd w:id="0"/>
    </w:p>
    <w:tbl>
      <w:tblPr>
        <w:tblOverlap w:val="never"/>
        <w:tblLayout w:type="fixed"/>
        <w:jc w:val="center"/>
      </w:tblPr>
      <w:tblGrid>
        <w:gridCol w:w="979"/>
        <w:gridCol w:w="5222"/>
        <w:gridCol w:w="3106"/>
        <w:gridCol w:w="4094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Кол-во участников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0"/>
              </w:rPr>
              <w:t>Внутришкольные мероприятия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Выборы состава Совета спортивного клуба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До 15 октября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1 -9 классы + учителя + родители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«День здоровья»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Сентябрь (от погодных условий)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1 -9 классы + учителя + родители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«День бегуна» участие в районном россе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5-9 классы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Первенство школы по настольному теннису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Осенние каникулы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5-9 классы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9"/>
              </w:rPr>
              <w:t>Первенство школы по волейболу «Быстрый мяч»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6-9 классы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Первенство школы по лыжным гонкам «Открытие лыжного сезона»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5-9 классы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Соревнования «Веселые старты 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Зимние каникулы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1-4 классы + родители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Спортивная секция «Волейбол»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По расписанию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5-9 классы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9"/>
              </w:rPr>
              <w:t>Соревнования по строевой подготовке «Парад песни и строя» Дню Защитника Отечества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22 февраля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5 - 7, 8 - 9 классы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Соревнования «Вперед, мальчишки!»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к 23 февраля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1 - 4 классы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Спортивное мероприятие «Зимние забавы»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Весенние каникулы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5-9 классы + учителя + родители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Первенство школы по прыжкам в высоту «День прыгуна»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21 -22 апреля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5-7, 8-9 классы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220" w:right="0" w:firstLine="0"/>
            </w:pPr>
            <w:r>
              <w:rPr>
                <w:rStyle w:val="CharStyle11"/>
              </w:rPr>
              <w:t>Организационно - педагогическая работа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4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Наименование мероприятий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Сроки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Ответственные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Обсуждение и утверждение плана работы на учебный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4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28" w:lineRule="exact"/>
              <w:ind w:left="0" w:right="0" w:firstLine="0"/>
            </w:pPr>
            <w:r>
              <w:rPr>
                <w:rStyle w:val="CharStyle9"/>
              </w:rPr>
              <w:t>Директор школы Учитель физкультуры</w:t>
            </w:r>
          </w:p>
        </w:tc>
      </w:tr>
    </w:tbl>
    <w:p>
      <w:pPr>
        <w:framePr w:w="134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989"/>
        <w:gridCol w:w="5222"/>
        <w:gridCol w:w="3101"/>
        <w:gridCol w:w="4104"/>
      </w:tblGrid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Составление режима работы спортивных секций. Составление плана спортивно-массовых мероприятий на учебный год.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8" w:lineRule="exact"/>
              <w:ind w:left="1020" w:right="0" w:firstLine="0"/>
            </w:pPr>
            <w:r>
              <w:rPr>
                <w:rStyle w:val="CharStyle9"/>
              </w:rPr>
              <w:t>Учитель физкультуры Зам. директора по УВР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9"/>
              </w:rPr>
              <w:t>Подготовка спортивного зала и площадок. Подготовка команд участников.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15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240" w:lineRule="exact"/>
              <w:ind w:left="0" w:right="0" w:firstLine="0"/>
            </w:pPr>
            <w:r>
              <w:rPr>
                <w:rStyle w:val="CharStyle9"/>
              </w:rPr>
              <w:t>Оформление стенда клуба:</w:t>
            </w:r>
          </w:p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50" w:lineRule="exact"/>
              <w:ind w:left="340" w:right="0" w:firstLine="140"/>
            </w:pPr>
            <w:r>
              <w:rPr>
                <w:rStyle w:val="CharStyle9"/>
              </w:rPr>
              <w:t>Оформление текущей документации (таблицы соревнований, поздравления, объявления); • Обновление необходимой информации; • Оформление спортивного стенда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</w:rPr>
              <w:t>Учебно - воспитательная работа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9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</w:rPr>
              <w:t>Методическая работа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Посещение семинаров для учителей физкультуры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 читель физкультуры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9"/>
              </w:rPr>
              <w:t>Изучение нормативной документации, регламентирующей деятельность спортивного клуба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Посещение занятий спортивных секций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</w:rPr>
              <w:t>Спортивно - массовая работа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Составление и утверждение плана спортивно</w:t>
              <w:softHyphen/>
              <w:t>массовых мероприятий.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Организация и проведение внутриклубных соревнований и праздников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02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</w:tbl>
    <w:p>
      <w:pPr>
        <w:framePr w:w="134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998"/>
        <w:gridCol w:w="5218"/>
        <w:gridCol w:w="3106"/>
        <w:gridCol w:w="4128"/>
      </w:tblGrid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Обеспечение участия команд клуба в районных соревнованиях и соревнованиях среди школ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11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9"/>
              </w:rPr>
              <w:t>Легкоатлетический кросс, посвященный годовщине победы в Великой Отечественной войне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Учитель физкультуры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9"/>
              </w:rPr>
              <w:t>Всероссийский физкультурно-спортивный комплекс ГТО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860" w:right="0" w:firstLine="0"/>
            </w:pPr>
            <w:r>
              <w:rPr>
                <w:rStyle w:val="CharStyle13"/>
              </w:rPr>
              <w:t>«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2"/>
              </w:rPr>
              <w:t>Учитель физкультуры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</w:rPr>
              <w:t>Контроль и руководство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42" w:lineRule="exact"/>
              <w:ind w:left="0" w:right="0" w:firstLine="0"/>
            </w:pPr>
            <w:r>
              <w:rPr>
                <w:rStyle w:val="CharStyle9"/>
              </w:rPr>
              <w:t>Учитель физкультуры, Замдиректора по УВР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Корректировка работы клуба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Учитель физкультуры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9"/>
              </w:rPr>
              <w:t>Составление и утверждение календарно</w:t>
              <w:softHyphen/>
              <w:t>тематических планов тренировочных занятий на учебный год.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9"/>
              </w:rPr>
              <w:t>Учитель физкультуры, замдиректора по УВР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1"/>
              </w:rPr>
              <w:t>Финансово - хозяйственная деятельность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9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7" w:lineRule="exact"/>
              <w:ind w:left="920" w:right="0" w:firstLine="120"/>
            </w:pPr>
            <w:r>
              <w:rPr>
                <w:rStyle w:val="CharStyle9"/>
              </w:rPr>
              <w:t>Учитель физкультуры Директор школы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9"/>
              </w:rPr>
              <w:t>Ремонт спортивного зала, лыжной и инвентарной, обустройство тренажерного зала.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52" w:lineRule="exact"/>
              <w:ind w:left="0" w:right="0" w:firstLine="0"/>
            </w:pPr>
            <w:r>
              <w:rPr>
                <w:rStyle w:val="CharStyle9"/>
              </w:rPr>
              <w:t>Учитель физкультуры Директор школы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Подготовка школьной спортивной площадки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9"/>
              </w:rPr>
              <w:t>Апрель-май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3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7" w:lineRule="exact"/>
              <w:ind w:left="920" w:right="0" w:firstLine="120"/>
            </w:pPr>
            <w:r>
              <w:rPr>
                <w:rStyle w:val="CharStyle9"/>
              </w:rPr>
              <w:t>Учитель физкультуры Директор школы</w:t>
            </w:r>
          </w:p>
        </w:tc>
      </w:tr>
    </w:tbl>
    <w:p>
      <w:pPr>
        <w:framePr w:w="134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1367" w:left="1002" w:right="2389" w:bottom="8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Основной текст (2) + 12 pt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Основной текст (2) + Полужирный"/>
    <w:basedOn w:val="CharStyle8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Основной текст (2) + 14 pt,Полужирный"/>
    <w:basedOn w:val="CharStyle8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2">
    <w:name w:val="Основной текст (2) + Calibri,10,5 pt"/>
    <w:basedOn w:val="CharStyle8"/>
    <w:rPr>
      <w:lang w:val="ru-RU" w:eastAsia="ru-RU" w:bidi="ru-RU"/>
      <w:sz w:val="21"/>
      <w:szCs w:val="21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">
    <w:name w:val="Основной текст (2) + 4,5 pt"/>
    <w:basedOn w:val="CharStyle8"/>
    <w:rPr>
      <w:lang w:val="ru-RU" w:eastAsia="ru-RU" w:bidi="ru-RU"/>
      <w:sz w:val="9"/>
      <w:szCs w:val="9"/>
      <w:w w:val="100"/>
      <w:spacing w:val="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jc w:val="right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